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45424" w:rsidRDefault="00382FAF" w14:paraId="0F9DA5F6" w14:textId="77777777">
      <w:pPr>
        <w:pStyle w:val="Heading1"/>
      </w:pPr>
      <w:bookmarkStart w:name="safeguarding-and-child-protection-policy" w:id="0"/>
      <w:r>
        <w:t>Safeguarding and Child Protection Policy</w:t>
      </w:r>
    </w:p>
    <w:p w:rsidR="00145424" w:rsidRDefault="00382FAF" w14:paraId="2DF48C56" w14:textId="1270320A">
      <w:pPr>
        <w:pStyle w:val="FirstParagraph"/>
      </w:pPr>
      <w:r>
        <w:rPr>
          <w:b/>
          <w:bCs/>
        </w:rPr>
        <w:t>For:</w:t>
      </w:r>
      <w:r w:rsidR="000562F1">
        <w:t xml:space="preserve"> Helping Hand</w:t>
      </w:r>
      <w:r w:rsidR="00A8417C">
        <w:t xml:space="preserve"> West Midlands</w:t>
      </w:r>
    </w:p>
    <w:p w:rsidR="00145424" w:rsidRDefault="00382FAF" w14:paraId="19B87B0A" w14:textId="77777777">
      <w:pPr>
        <w:pStyle w:val="BodyText"/>
      </w:pPr>
      <w:r>
        <w:rPr>
          <w:b/>
          <w:bCs/>
        </w:rPr>
        <w:t>Applies to:</w:t>
      </w:r>
      <w:r>
        <w:t xml:space="preserve"> All employees, supply staff, consultants, contractors and volunteers</w:t>
      </w:r>
    </w:p>
    <w:p w:rsidR="00145424" w:rsidRDefault="00382FAF" w14:paraId="5554E029" w14:textId="77777777">
      <w:pPr>
        <w:pStyle w:val="BodyText"/>
      </w:pPr>
      <w:r>
        <w:rPr>
          <w:b/>
          <w:bCs/>
        </w:rPr>
        <w:t>Policy owner:</w:t>
      </w:r>
      <w:r>
        <w:t xml:space="preserve"> Designated Safeguarding Lead (DSL)</w:t>
      </w:r>
    </w:p>
    <w:p w:rsidR="00145424" w:rsidRDefault="00382FAF" w14:paraId="34286135" w14:textId="16B96DE2">
      <w:pPr>
        <w:pStyle w:val="BodyText"/>
      </w:pPr>
      <w:r>
        <w:rPr>
          <w:b/>
          <w:bCs/>
        </w:rPr>
        <w:t>Last reviewed:</w:t>
      </w:r>
      <w:r>
        <w:t xml:space="preserve"> </w:t>
      </w:r>
      <w:r w:rsidR="000562F1">
        <w:t>01.12.2025</w:t>
      </w:r>
    </w:p>
    <w:p w:rsidR="00145424" w:rsidRDefault="00382FAF" w14:paraId="0C25FFB4" w14:textId="24A4E7DF">
      <w:pPr>
        <w:pStyle w:val="BodyText"/>
      </w:pPr>
      <w:r>
        <w:rPr>
          <w:b/>
          <w:bCs/>
        </w:rPr>
        <w:t>Next review:</w:t>
      </w:r>
      <w:r>
        <w:t xml:space="preserve"> </w:t>
      </w:r>
      <w:r w:rsidR="000562F1">
        <w:t>30.11.2026</w:t>
      </w:r>
    </w:p>
    <w:p w:rsidR="00145424" w:rsidRDefault="00382FAF" w14:paraId="28CF60E0" w14:textId="77777777">
      <w:r>
        <w:rPr>
          <w:noProof/>
        </w:rPr>
        <w:pict w14:anchorId="74434C19">
          <v:rect id="_x0000_i1025" style="width:468pt;height:.05pt;mso-width-percent:0;mso-height-percent:0;mso-width-percent:0;mso-height-percent:0" alt="" o:hr="t" o:hrstd="t" o:hralign="center"/>
        </w:pict>
      </w:r>
    </w:p>
    <w:p w:rsidR="00145424" w:rsidRDefault="00382FAF" w14:paraId="36C44BF7" w14:textId="77777777">
      <w:pPr>
        <w:pStyle w:val="Heading2"/>
      </w:pPr>
      <w:bookmarkStart w:name="policy-statement" w:id="1"/>
      <w:r>
        <w:t>1. Policy Statement</w:t>
      </w:r>
    </w:p>
    <w:p w:rsidR="00145424" w:rsidRDefault="000562F1" w14:paraId="23A30D5C" w14:textId="14F274E1">
      <w:pPr>
        <w:pStyle w:val="FirstParagraph"/>
      </w:pPr>
      <w:r>
        <w:t>Helping Hand is committed to safeguarding and promoting the welfare of children and young people and expects all staff to share this commitment. We recognise that children and young people have a fundamental right to be protected from harm and that safeguarding is everyone’s responsibility.</w:t>
      </w:r>
    </w:p>
    <w:p w:rsidR="00145424" w:rsidRDefault="00382FAF" w14:paraId="414458F7" w14:textId="77777777">
      <w:pPr>
        <w:pStyle w:val="BodyText"/>
      </w:pPr>
      <w:r>
        <w:t>This policy applies to all staff supplied to, or working within, early years settings, schools, academies, colleges and alternative provisions.</w:t>
      </w:r>
    </w:p>
    <w:p w:rsidR="00145424" w:rsidRDefault="00382FAF" w14:paraId="7615CDB3" w14:textId="77777777">
      <w:pPr>
        <w:pStyle w:val="BodyText"/>
      </w:pPr>
      <w:r>
        <w:t xml:space="preserve">This policy is written in line with: - </w:t>
      </w:r>
      <w:r>
        <w:rPr>
          <w:i/>
          <w:iCs/>
        </w:rPr>
        <w:t>Keeping Children Safe in Education (KCSIE)</w:t>
      </w:r>
      <w:r>
        <w:t xml:space="preserve"> (latest statutory guidance) - </w:t>
      </w:r>
      <w:r>
        <w:rPr>
          <w:i/>
          <w:iCs/>
        </w:rPr>
        <w:t>Working Together to Safeguard Children</w:t>
      </w:r>
      <w:r>
        <w:t xml:space="preserve"> - The Education Act 2002 - The Children Act 1989 and 2004</w:t>
      </w:r>
    </w:p>
    <w:p w:rsidR="00145424" w:rsidRDefault="00382FAF" w14:paraId="3D81414A" w14:textId="77777777">
      <w:r>
        <w:rPr>
          <w:noProof/>
        </w:rPr>
        <w:pict w14:anchorId="52ECF6B8">
          <v:rect id="_x0000_i1026" style="width:468pt;height:.05pt;mso-width-percent:0;mso-height-percent:0;mso-width-percent:0;mso-height-percent:0" alt="" o:hr="t" o:hrstd="t" o:hralign="center"/>
        </w:pict>
      </w:r>
    </w:p>
    <w:p w:rsidR="00145424" w:rsidRDefault="00382FAF" w14:paraId="22B29810" w14:textId="77777777">
      <w:pPr>
        <w:pStyle w:val="Heading2"/>
      </w:pPr>
      <w:bookmarkStart w:name="scope-of-services" w:id="2"/>
      <w:bookmarkEnd w:id="1"/>
      <w:r>
        <w:t>2. Scope of Services</w:t>
      </w:r>
    </w:p>
    <w:p w:rsidR="00145424" w:rsidRDefault="000562F1" w14:paraId="38807208" w14:textId="1EC692CD">
      <w:pPr>
        <w:pStyle w:val="FirstParagraph"/>
      </w:pPr>
      <w:r>
        <w:t>Helping Hand provides: - Behaviour, SEMH and wellbeing support services - In-school mentoring, intervention and consultancy services</w:t>
      </w:r>
    </w:p>
    <w:p w:rsidR="00145424" w:rsidRDefault="00382FAF" w14:paraId="32A37D0A" w14:textId="77777777">
      <w:pPr>
        <w:pStyle w:val="BodyText"/>
      </w:pPr>
      <w:r>
        <w:t>We do not provide regulated clinical or therapeutic services unless delivered by appropriately qualified professionals working within their professional scope.</w:t>
      </w:r>
    </w:p>
    <w:p w:rsidR="00145424" w:rsidRDefault="00382FAF" w14:paraId="4500C432" w14:textId="77777777">
      <w:r>
        <w:rPr>
          <w:noProof/>
        </w:rPr>
        <w:pict w14:anchorId="27C5D7AB">
          <v:rect id="_x0000_i1027" style="width:468pt;height:.05pt;mso-width-percent:0;mso-height-percent:0;mso-width-percent:0;mso-height-percent:0" alt="" o:hr="t" o:hrstd="t" o:hralign="center"/>
        </w:pict>
      </w:r>
    </w:p>
    <w:p w:rsidR="00145424" w:rsidRDefault="00382FAF" w14:paraId="49738AA7" w14:textId="77777777">
      <w:pPr>
        <w:pStyle w:val="Heading2"/>
      </w:pPr>
      <w:bookmarkStart w:name="designated-safeguarding-lead-dsl" w:id="3"/>
      <w:bookmarkEnd w:id="2"/>
      <w:r>
        <w:t>3. Designated Safeguarding Lead (DSL)</w:t>
      </w:r>
    </w:p>
    <w:p w:rsidR="00145424" w:rsidRDefault="000562F1" w14:paraId="709B165C" w14:textId="36EE5E20">
      <w:pPr>
        <w:pStyle w:val="FirstParagraph"/>
      </w:pPr>
      <w:r>
        <w:t>Helping Hand has appointed a Designated Safeguarding Lead who has overall responsibility for safeguarding and child protection.</w:t>
      </w:r>
    </w:p>
    <w:p w:rsidR="00145424" w:rsidRDefault="00382FAF" w14:paraId="08B5C4A1" w14:textId="764F92E2">
      <w:pPr>
        <w:pStyle w:val="BodyText"/>
      </w:pPr>
      <w:r>
        <w:rPr>
          <w:b/>
          <w:bCs/>
        </w:rPr>
        <w:t>DSL:</w:t>
      </w:r>
      <w:r>
        <w:t xml:space="preserve"> </w:t>
      </w:r>
      <w:r w:rsidR="000562F1">
        <w:t>J Lindon</w:t>
      </w:r>
    </w:p>
    <w:p w:rsidR="00145424" w:rsidRDefault="00382FAF" w14:paraId="40451C0C" w14:textId="4460DEFC">
      <w:pPr>
        <w:pStyle w:val="BodyText"/>
      </w:pPr>
      <w:r>
        <w:rPr>
          <w:b/>
          <w:bCs/>
        </w:rPr>
        <w:t>Contact details:</w:t>
      </w:r>
      <w:r>
        <w:t xml:space="preserve"> </w:t>
      </w:r>
      <w:r w:rsidR="000562F1">
        <w:t>07939847008</w:t>
      </w:r>
    </w:p>
    <w:p w:rsidR="00145424" w:rsidRDefault="00382FAF" w14:paraId="3651BDBE" w14:textId="77777777">
      <w:pPr>
        <w:pStyle w:val="BodyText"/>
      </w:pPr>
      <w:r>
        <w:t>A Deputy DSL will be appointed where appropriate.</w:t>
      </w:r>
    </w:p>
    <w:p w:rsidR="00145424" w:rsidRDefault="00382FAF" w14:paraId="78E90381" w14:textId="77777777">
      <w:pPr>
        <w:pStyle w:val="BodyText"/>
      </w:pPr>
      <w:r>
        <w:t>The DSL is responsible for: - Ensuring safeguarding policies are implemented and reviewed - Acting as the main point of contact for safeguarding concerns - Liaising with schools, local authorities and external agencies - Ensuring staff receive safeguarding training</w:t>
      </w:r>
    </w:p>
    <w:p w:rsidR="00145424" w:rsidRDefault="00382FAF" w14:paraId="1E3851C5" w14:textId="77777777">
      <w:r>
        <w:rPr>
          <w:noProof/>
        </w:rPr>
        <w:pict w14:anchorId="5F600144">
          <v:rect id="_x0000_i1028" style="width:468pt;height:.05pt;mso-width-percent:0;mso-height-percent:0;mso-width-percent:0;mso-height-percent:0" alt="" o:hr="t" o:hrstd="t" o:hralign="center"/>
        </w:pict>
      </w:r>
    </w:p>
    <w:p w:rsidR="00145424" w:rsidRDefault="00382FAF" w14:paraId="71A5A73D" w14:textId="77777777">
      <w:pPr>
        <w:pStyle w:val="Heading2"/>
      </w:pPr>
      <w:bookmarkStart w:name="safer-recruitment" w:id="4"/>
      <w:bookmarkEnd w:id="3"/>
      <w:r>
        <w:t>4. Safer Recruitment</w:t>
      </w:r>
    </w:p>
    <w:p w:rsidR="00145424" w:rsidRDefault="000562F1" w14:paraId="7B0DC398" w14:textId="0516F24D">
      <w:pPr>
        <w:pStyle w:val="FirstParagraph"/>
      </w:pPr>
      <w:r>
        <w:t>Helping Hand operates safer recruitment practices in line with KCSIE. All staff are subject to the following checks before being placed in schools:</w:t>
      </w:r>
    </w:p>
    <w:p w:rsidR="00145424" w:rsidRDefault="00382FAF" w14:paraId="5A15A8C3" w14:textId="77777777">
      <w:pPr>
        <w:pStyle w:val="Compact"/>
        <w:numPr>
          <w:ilvl w:val="0"/>
          <w:numId w:val="2"/>
        </w:numPr>
      </w:pPr>
      <w:r>
        <w:t>Enhanced DBS check (including Barred List where required)</w:t>
      </w:r>
    </w:p>
    <w:p w:rsidR="00145424" w:rsidRDefault="00382FAF" w14:paraId="0BF81523" w14:textId="77777777">
      <w:pPr>
        <w:pStyle w:val="Compact"/>
        <w:numPr>
          <w:ilvl w:val="0"/>
          <w:numId w:val="2"/>
        </w:numPr>
      </w:pPr>
      <w:r>
        <w:t>Verification of identity</w:t>
      </w:r>
    </w:p>
    <w:p w:rsidR="00145424" w:rsidRDefault="00382FAF" w14:paraId="474FA074" w14:textId="77777777">
      <w:pPr>
        <w:pStyle w:val="Compact"/>
        <w:numPr>
          <w:ilvl w:val="0"/>
          <w:numId w:val="2"/>
        </w:numPr>
      </w:pPr>
      <w:r>
        <w:t>Right to work in the UK check</w:t>
      </w:r>
    </w:p>
    <w:p w:rsidR="00145424" w:rsidRDefault="00382FAF" w14:paraId="54CB5995" w14:textId="77777777">
      <w:pPr>
        <w:pStyle w:val="Compact"/>
        <w:numPr>
          <w:ilvl w:val="0"/>
          <w:numId w:val="2"/>
        </w:numPr>
      </w:pPr>
      <w:r>
        <w:t>Verification of qualifications and professional status</w:t>
      </w:r>
    </w:p>
    <w:p w:rsidR="00145424" w:rsidRDefault="00382FAF" w14:paraId="183881FF" w14:textId="77777777">
      <w:pPr>
        <w:pStyle w:val="Compact"/>
        <w:numPr>
          <w:ilvl w:val="0"/>
          <w:numId w:val="2"/>
        </w:numPr>
      </w:pPr>
      <w:r>
        <w:t>Minimum of two references, including the most recent employer</w:t>
      </w:r>
    </w:p>
    <w:p w:rsidR="00145424" w:rsidRDefault="00382FAF" w14:paraId="4ADFD772" w14:textId="77777777">
      <w:pPr>
        <w:pStyle w:val="Compact"/>
        <w:numPr>
          <w:ilvl w:val="0"/>
          <w:numId w:val="2"/>
        </w:numPr>
      </w:pPr>
      <w:r>
        <w:t>Employment history and suitability checks</w:t>
      </w:r>
    </w:p>
    <w:p w:rsidR="00145424" w:rsidRDefault="00382FAF" w14:paraId="08591905" w14:textId="77777777">
      <w:pPr>
        <w:pStyle w:val="FirstParagraph"/>
      </w:pPr>
      <w:r>
        <w:t>A central record of recruitment and safeguarding checks is maintained.</w:t>
      </w:r>
    </w:p>
    <w:p w:rsidR="00145424" w:rsidRDefault="00382FAF" w14:paraId="5D2177CE" w14:textId="77777777">
      <w:r>
        <w:rPr>
          <w:noProof/>
        </w:rPr>
        <w:pict w14:anchorId="07736478">
          <v:rect id="_x0000_i1029" style="width:468pt;height:.05pt;mso-width-percent:0;mso-height-percent:0;mso-width-percent:0;mso-height-percent:0" alt="" o:hr="t" o:hrstd="t" o:hralign="center"/>
        </w:pict>
      </w:r>
    </w:p>
    <w:p w:rsidR="00145424" w:rsidRDefault="00382FAF" w14:paraId="67FE135E" w14:textId="77777777">
      <w:pPr>
        <w:pStyle w:val="Heading2"/>
      </w:pPr>
      <w:bookmarkStart w:name="staff-training-and-awareness" w:id="5"/>
      <w:bookmarkEnd w:id="4"/>
      <w:r>
        <w:t>5. Staff Training and Awareness</w:t>
      </w:r>
    </w:p>
    <w:p w:rsidR="00145424" w:rsidRDefault="00382FAF" w14:paraId="1939EED1" w14:textId="358DC22B">
      <w:pPr>
        <w:pStyle w:val="FirstParagraph"/>
      </w:pPr>
      <w:r>
        <w:t xml:space="preserve">All staff supplied by </w:t>
      </w:r>
      <w:r w:rsidR="000562F1">
        <w:t xml:space="preserve">Helping Hand </w:t>
      </w:r>
      <w:r>
        <w:t>must: - Receive safeguarding induction prior to placement - Read and understand this policy - Read Part 1 (and where appropriate Annex B) of KCSIE - Undertake regular safeguarding refresher training</w:t>
      </w:r>
    </w:p>
    <w:p w:rsidR="00145424" w:rsidRDefault="00382FAF" w14:paraId="5E8B9074" w14:textId="77777777">
      <w:pPr>
        <w:pStyle w:val="BodyText"/>
      </w:pPr>
      <w:r>
        <w:t>Staff are made aware of: - Types of abuse and neglect - Signs and indicators of abuse - Procedures for reporting concerns - The role of the DSL</w:t>
      </w:r>
    </w:p>
    <w:p w:rsidR="00145424" w:rsidRDefault="00382FAF" w14:paraId="2B31ABC0" w14:textId="77777777">
      <w:r>
        <w:rPr>
          <w:noProof/>
        </w:rPr>
        <w:pict w14:anchorId="72A71742">
          <v:rect id="_x0000_i1030" style="width:468pt;height:.05pt;mso-width-percent:0;mso-height-percent:0;mso-width-percent:0;mso-height-percent:0" alt="" o:hr="t" o:hrstd="t" o:hralign="center"/>
        </w:pict>
      </w:r>
    </w:p>
    <w:p w:rsidR="00145424" w:rsidRDefault="00382FAF" w14:paraId="2B96B706" w14:textId="77777777">
      <w:pPr>
        <w:pStyle w:val="Heading2"/>
      </w:pPr>
      <w:bookmarkStart w:name="X029142c82f19bddd27ad81ec9f34b052a7e6697" w:id="6"/>
      <w:bookmarkEnd w:id="5"/>
      <w:r>
        <w:t>6. Professional Conduct and Code of Behaviour</w:t>
      </w:r>
    </w:p>
    <w:p w:rsidR="00145424" w:rsidRDefault="00382FAF" w14:paraId="4FF82597" w14:textId="77777777">
      <w:pPr>
        <w:pStyle w:val="FirstParagraph"/>
      </w:pPr>
      <w:r>
        <w:t>All staff must: - Act in the best interests of children at all times - Maintain professional boundaries - Treat children with respect and dignity - Avoid one-to-one situations that cannot be justified or are unrecorded - Never engage in physical contact unless appropriate, necessary and proportionate - Never use inappropriate language, humour or behaviour</w:t>
      </w:r>
    </w:p>
    <w:p w:rsidR="00145424" w:rsidRDefault="00382FAF" w14:paraId="7DC6E579" w14:textId="77777777">
      <w:pPr>
        <w:pStyle w:val="BodyText"/>
      </w:pPr>
      <w:r>
        <w:t>Staff must follow the behaviour and safeguarding policies of the school they are working in at all times.</w:t>
      </w:r>
    </w:p>
    <w:p w:rsidR="00145424" w:rsidRDefault="00382FAF" w14:paraId="525E4812" w14:textId="77777777">
      <w:r>
        <w:rPr>
          <w:noProof/>
        </w:rPr>
        <w:pict w14:anchorId="4148ADE1">
          <v:rect id="_x0000_i1031" style="width:468pt;height:.05pt;mso-width-percent:0;mso-height-percent:0;mso-width-percent:0;mso-height-percent:0" alt="" o:hr="t" o:hrstd="t" o:hralign="center"/>
        </w:pict>
      </w:r>
    </w:p>
    <w:p w:rsidR="00145424" w:rsidRDefault="00382FAF" w14:paraId="05FFB0C9" w14:textId="77777777">
      <w:pPr>
        <w:pStyle w:val="Heading2"/>
      </w:pPr>
      <w:bookmarkStart w:name="managing-safeguarding-concerns" w:id="7"/>
      <w:bookmarkEnd w:id="6"/>
      <w:r>
        <w:t>7. Managing Safeguarding Concerns</w:t>
      </w:r>
    </w:p>
    <w:p w:rsidR="00145424" w:rsidRDefault="00382FAF" w14:paraId="3D2DC51E" w14:textId="77777777">
      <w:pPr>
        <w:pStyle w:val="FirstParagraph"/>
      </w:pPr>
      <w:r>
        <w:t>If a child discloses information or a concern arises, staff must:</w:t>
      </w:r>
    </w:p>
    <w:p w:rsidR="00145424" w:rsidRDefault="00382FAF" w14:paraId="1FEFEF49" w14:textId="77777777">
      <w:pPr>
        <w:pStyle w:val="Compact"/>
        <w:numPr>
          <w:ilvl w:val="0"/>
          <w:numId w:val="3"/>
        </w:numPr>
      </w:pPr>
      <w:r>
        <w:t>Listen carefully and remain calm</w:t>
      </w:r>
    </w:p>
    <w:p w:rsidR="00145424" w:rsidRDefault="00382FAF" w14:paraId="52BB7FC3" w14:textId="77777777">
      <w:pPr>
        <w:pStyle w:val="Compact"/>
        <w:numPr>
          <w:ilvl w:val="0"/>
          <w:numId w:val="3"/>
        </w:numPr>
      </w:pPr>
      <w:r>
        <w:t>Not promise confidentiality</w:t>
      </w:r>
    </w:p>
    <w:p w:rsidR="00145424" w:rsidRDefault="00382FAF" w14:paraId="7E21372D" w14:textId="77777777">
      <w:pPr>
        <w:pStyle w:val="Compact"/>
        <w:numPr>
          <w:ilvl w:val="0"/>
          <w:numId w:val="3"/>
        </w:numPr>
      </w:pPr>
      <w:r>
        <w:t>Reassure the child that they have done the right thing</w:t>
      </w:r>
    </w:p>
    <w:p w:rsidR="00145424" w:rsidRDefault="00382FAF" w14:paraId="5B4EA34B" w14:textId="77777777">
      <w:pPr>
        <w:pStyle w:val="Compact"/>
        <w:numPr>
          <w:ilvl w:val="0"/>
          <w:numId w:val="3"/>
        </w:numPr>
      </w:pPr>
      <w:r>
        <w:t>Record the concern factually and accurately</w:t>
      </w:r>
    </w:p>
    <w:p w:rsidR="00145424" w:rsidRDefault="00382FAF" w14:paraId="72DB6E4D" w14:textId="77777777">
      <w:pPr>
        <w:pStyle w:val="Compact"/>
        <w:numPr>
          <w:ilvl w:val="0"/>
          <w:numId w:val="3"/>
        </w:numPr>
      </w:pPr>
      <w:r>
        <w:t>Report the concern immediately to the school’s Designated Safeguarding Lead</w:t>
      </w:r>
    </w:p>
    <w:p w:rsidR="00145424" w:rsidRDefault="00382FAF" w14:paraId="67237C0D" w14:textId="52C7EC03">
      <w:pPr>
        <w:pStyle w:val="Compact"/>
        <w:numPr>
          <w:ilvl w:val="0"/>
          <w:numId w:val="3"/>
        </w:numPr>
        <w:rPr/>
      </w:pPr>
      <w:r w:rsidR="00382FAF">
        <w:rPr/>
        <w:t xml:space="preserve">Inform </w:t>
      </w:r>
      <w:r w:rsidR="74BDD864">
        <w:rPr/>
        <w:t>J.Lindon</w:t>
      </w:r>
      <w:r w:rsidR="74BDD864">
        <w:rPr/>
        <w:t xml:space="preserve"> (</w:t>
      </w:r>
      <w:r w:rsidR="00382FAF">
        <w:rPr/>
        <w:t>DSL</w:t>
      </w:r>
      <w:r w:rsidR="5EE68C70">
        <w:rPr/>
        <w:t>)</w:t>
      </w:r>
      <w:r w:rsidR="00382FAF">
        <w:rPr/>
        <w:t xml:space="preserve"> as soon as possible</w:t>
      </w:r>
    </w:p>
    <w:p w:rsidR="00145424" w:rsidRDefault="00382FAF" w14:paraId="575AF722" w14:textId="77777777">
      <w:pPr>
        <w:pStyle w:val="FirstParagraph"/>
      </w:pPr>
      <w:r>
        <w:t>Staff must not investigate safeguarding concerns themselves.</w:t>
      </w:r>
    </w:p>
    <w:p w:rsidR="00145424" w:rsidRDefault="00382FAF" w14:paraId="57C7A938" w14:textId="77777777">
      <w:r>
        <w:rPr>
          <w:noProof/>
        </w:rPr>
        <w:pict w14:anchorId="62E4A9EE">
          <v:rect id="_x0000_i1032" style="width:468pt;height:.05pt;mso-width-percent:0;mso-height-percent:0;mso-width-percent:0;mso-height-percent:0" alt="" o:hr="t" o:hrstd="t" o:hralign="center"/>
        </w:pict>
      </w:r>
    </w:p>
    <w:p w:rsidR="00145424" w:rsidRDefault="00382FAF" w14:paraId="21B3A954" w14:textId="77777777">
      <w:pPr>
        <w:pStyle w:val="Heading2"/>
      </w:pPr>
      <w:bookmarkStart w:name="allegations-against-staff" w:id="8"/>
      <w:bookmarkEnd w:id="7"/>
      <w:r>
        <w:t>8. Allegations Against Staff</w:t>
      </w:r>
    </w:p>
    <w:p w:rsidR="00145424" w:rsidP="000562F1" w:rsidRDefault="00382FAF" w14:paraId="68F84ACF" w14:textId="7A830015">
      <w:pPr>
        <w:pStyle w:val="FirstParagraph"/>
      </w:pPr>
      <w:r w:rsidR="00382FAF">
        <w:rPr/>
        <w:t>Any allegation that a member of staff has: - Behaved in a way that has harmed or may have harmed a child - Possibly committed a criminal offence against a child - Behaved in a way that indicates they may pose a risk to children</w:t>
      </w:r>
      <w:r w:rsidR="000562F1">
        <w:rPr/>
        <w:t xml:space="preserve"> </w:t>
      </w:r>
      <w:r w:rsidR="00382FAF">
        <w:rPr/>
        <w:t xml:space="preserve">must be reported immediately to: The school’s Headteacher or DSL </w:t>
      </w:r>
      <w:r w:rsidR="71BC260F">
        <w:rPr/>
        <w:t>, also</w:t>
      </w:r>
      <w:r w:rsidR="00382FAF">
        <w:rPr/>
        <w:t xml:space="preserve"> The DSL at</w:t>
      </w:r>
      <w:r w:rsidR="000562F1">
        <w:rPr/>
        <w:t xml:space="preserve"> Helping Hand.</w:t>
      </w:r>
    </w:p>
    <w:p w:rsidR="00145424" w:rsidRDefault="000562F1" w14:paraId="185AD426" w14:textId="260675EF">
      <w:pPr>
        <w:pStyle w:val="BodyText"/>
      </w:pPr>
      <w:r>
        <w:t>Helping Hand will follow statutory guidance, including referral to the Local Authority Designated Officer (LADO) where required.</w:t>
      </w:r>
    </w:p>
    <w:p w:rsidR="00145424" w:rsidRDefault="00382FAF" w14:paraId="6F896D53" w14:textId="77777777">
      <w:r>
        <w:rPr>
          <w:noProof/>
        </w:rPr>
        <w:pict w14:anchorId="520EB131">
          <v:rect id="_x0000_i1033" style="width:468pt;height:.05pt;mso-width-percent:0;mso-height-percent:0;mso-width-percent:0;mso-height-percent:0" alt="" o:hr="t" o:hrstd="t" o:hralign="center"/>
        </w:pict>
      </w:r>
    </w:p>
    <w:p w:rsidR="00145424" w:rsidRDefault="00382FAF" w14:paraId="0633F9D9" w14:textId="77777777">
      <w:pPr>
        <w:pStyle w:val="Heading2"/>
      </w:pPr>
      <w:bookmarkStart w:name="whistleblowing" w:id="9"/>
      <w:bookmarkEnd w:id="8"/>
      <w:r>
        <w:t>9. Whistleblowing</w:t>
      </w:r>
    </w:p>
    <w:p w:rsidR="00145424" w:rsidRDefault="00382FAF" w14:paraId="1304B481" w14:textId="45D20043">
      <w:pPr>
        <w:pStyle w:val="FirstParagraph"/>
      </w:pPr>
      <w:r w:rsidR="00382FAF">
        <w:rPr/>
        <w:t xml:space="preserve">Staff are encouraged to raise concerns about unsafe practice or poor conduct. Concerns should be reported to: - The school’s safeguarding lead </w:t>
      </w:r>
      <w:r w:rsidR="307DB719">
        <w:rPr/>
        <w:t xml:space="preserve">&amp; </w:t>
      </w:r>
      <w:r w:rsidR="00382FAF">
        <w:rPr/>
        <w:t xml:space="preserve">The DSL at </w:t>
      </w:r>
      <w:r w:rsidR="000562F1">
        <w:rPr/>
        <w:t>Helping Hand.</w:t>
      </w:r>
    </w:p>
    <w:p w:rsidR="00145424" w:rsidRDefault="00382FAF" w14:paraId="368D74F5" w14:textId="77777777">
      <w:pPr>
        <w:pStyle w:val="BodyText"/>
      </w:pPr>
      <w:r>
        <w:t>Staff will be supported and protected from detriment when raising genuine concerns.</w:t>
      </w:r>
    </w:p>
    <w:p w:rsidR="00145424" w:rsidRDefault="00382FAF" w14:paraId="6BCCA867" w14:textId="77777777">
      <w:r>
        <w:rPr>
          <w:noProof/>
        </w:rPr>
        <w:pict w14:anchorId="4B41AB4F">
          <v:rect id="_x0000_i1034" style="width:468pt;height:.05pt;mso-width-percent:0;mso-height-percent:0;mso-width-percent:0;mso-height-percent:0" alt="" o:hr="t" o:hrstd="t" o:hralign="center"/>
        </w:pict>
      </w:r>
    </w:p>
    <w:p w:rsidR="00145424" w:rsidRDefault="00382FAF" w14:paraId="2565699C" w14:textId="77777777">
      <w:pPr>
        <w:pStyle w:val="Heading2"/>
      </w:pPr>
      <w:bookmarkStart w:name="confidentiality-and-information-sharing" w:id="10"/>
      <w:bookmarkEnd w:id="9"/>
      <w:r>
        <w:t>10. Confidentiality and Information Sharing</w:t>
      </w:r>
    </w:p>
    <w:p w:rsidR="00145424" w:rsidRDefault="00382FAF" w14:paraId="3E91589E" w14:textId="77777777">
      <w:pPr>
        <w:pStyle w:val="FirstParagraph"/>
      </w:pPr>
      <w:r>
        <w:t>Safeguarding information is shared on a need-to-know basis only.</w:t>
      </w:r>
    </w:p>
    <w:p w:rsidR="00145424" w:rsidRDefault="000562F1" w14:paraId="69018228" w14:textId="53203FA9">
      <w:pPr>
        <w:pStyle w:val="BodyText"/>
      </w:pPr>
      <w:r>
        <w:t>Helping Hand recognises that: - Data protection legislation does not prevent the sharing of safeguarding information - Information will be shared promptly with relevant professionals where there is a risk of harm</w:t>
      </w:r>
    </w:p>
    <w:p w:rsidR="00145424" w:rsidRDefault="00382FAF" w14:paraId="79EB33C9" w14:textId="77777777">
      <w:pPr>
        <w:pStyle w:val="BodyText"/>
      </w:pPr>
      <w:r>
        <w:t>All records are stored securely in line with GDPR.</w:t>
      </w:r>
    </w:p>
    <w:p w:rsidR="00145424" w:rsidRDefault="00382FAF" w14:paraId="4F2E9E81" w14:textId="77777777">
      <w:r>
        <w:rPr>
          <w:noProof/>
        </w:rPr>
        <w:pict w14:anchorId="27297D4C">
          <v:rect id="_x0000_i1035" style="width:468pt;height:.05pt;mso-width-percent:0;mso-height-percent:0;mso-width-percent:0;mso-height-percent:0" alt="" o:hr="t" o:hrstd="t" o:hralign="center"/>
        </w:pict>
      </w:r>
    </w:p>
    <w:p w:rsidR="00145424" w:rsidRDefault="00382FAF" w14:paraId="4A8397B3" w14:textId="77777777">
      <w:pPr>
        <w:pStyle w:val="Heading2"/>
      </w:pPr>
      <w:bookmarkStart w:name="online-safety" w:id="11"/>
      <w:bookmarkEnd w:id="10"/>
      <w:r>
        <w:t>11. Online Safety</w:t>
      </w:r>
    </w:p>
    <w:p w:rsidR="00145424" w:rsidRDefault="00382FAF" w14:paraId="355F89E4" w14:textId="77777777">
      <w:pPr>
        <w:pStyle w:val="FirstParagraph"/>
      </w:pPr>
      <w:r>
        <w:t>Staff must: - Use school IT systems responsibly - Never communicate with pupils via personal social media accounts - Follow school policies on mobile phones, recording devices and online platforms</w:t>
      </w:r>
    </w:p>
    <w:p w:rsidR="00145424" w:rsidRDefault="00382FAF" w14:paraId="2D39BDD4" w14:textId="77777777">
      <w:pPr>
        <w:pStyle w:val="BodyText"/>
      </w:pPr>
      <w:r>
        <w:t>Any online safety concerns must be reported immediately.</w:t>
      </w:r>
    </w:p>
    <w:p w:rsidR="00145424" w:rsidRDefault="00382FAF" w14:paraId="1B344B3B" w14:textId="77777777">
      <w:r>
        <w:rPr>
          <w:noProof/>
        </w:rPr>
        <w:pict w14:anchorId="2DB0E560">
          <v:rect id="_x0000_i1036" style="width:468pt;height:.05pt;mso-width-percent:0;mso-height-percent:0;mso-width-percent:0;mso-height-percent:0" alt="" o:hr="t" o:hrstd="t" o:hralign="center"/>
        </w:pict>
      </w:r>
    </w:p>
    <w:p w:rsidR="00145424" w:rsidRDefault="00382FAF" w14:paraId="4036C869" w14:textId="77777777">
      <w:pPr>
        <w:pStyle w:val="Heading2"/>
      </w:pPr>
      <w:bookmarkStart w:name="review-and-monitoring" w:id="12"/>
      <w:bookmarkEnd w:id="11"/>
      <w:r>
        <w:t>12. Review and Monitoring</w:t>
      </w:r>
    </w:p>
    <w:p w:rsidR="00145424" w:rsidRDefault="00382FAF" w14:paraId="10B343E8" w14:textId="77777777">
      <w:pPr>
        <w:pStyle w:val="FirstParagraph"/>
      </w:pPr>
      <w:r>
        <w:t>This policy is reviewed annually or sooner if: - There are changes to legislation or guidance - There is a safeguarding incident or concern</w:t>
      </w:r>
    </w:p>
    <w:p w:rsidR="00145424" w:rsidRDefault="00382FAF" w14:paraId="4840D400" w14:textId="77777777">
      <w:pPr>
        <w:pStyle w:val="BodyText"/>
      </w:pPr>
      <w:r>
        <w:t>All staff will be informed of updates to this policy.</w:t>
      </w:r>
    </w:p>
    <w:p w:rsidR="00145424" w:rsidRDefault="00382FAF" w14:paraId="7A11F118" w14:textId="77777777">
      <w:r>
        <w:rPr>
          <w:noProof/>
        </w:rPr>
        <w:pict w14:anchorId="467C28E4">
          <v:rect id="_x0000_i1037" style="width:468pt;height:.05pt;mso-width-percent:0;mso-height-percent:0;mso-width-percent:0;mso-height-percent:0" alt="" o:hr="t" o:hrstd="t" o:hralign="center"/>
        </w:pict>
      </w:r>
    </w:p>
    <w:p w:rsidR="00145424" w:rsidRDefault="00382FAF" w14:paraId="1D5B118B" w14:textId="77777777">
      <w:pPr>
        <w:pStyle w:val="FirstParagraph"/>
      </w:pPr>
      <w:r>
        <w:rPr>
          <w:b/>
          <w:bCs/>
        </w:rPr>
        <w:t>Signed:</w:t>
      </w:r>
      <w:r>
        <w:t xml:space="preserve"> ___________________________</w:t>
      </w:r>
    </w:p>
    <w:p w:rsidR="00145424" w:rsidRDefault="00382FAF" w14:paraId="49BCC3A8" w14:textId="77777777">
      <w:pPr>
        <w:pStyle w:val="BodyText"/>
      </w:pPr>
      <w:r>
        <w:rPr>
          <w:b/>
          <w:bCs/>
        </w:rPr>
        <w:t>Name:</w:t>
      </w:r>
      <w:r>
        <w:t xml:space="preserve"> ___________________________</w:t>
      </w:r>
    </w:p>
    <w:p w:rsidR="00145424" w:rsidRDefault="00382FAF" w14:paraId="69AAECC7" w14:textId="77777777">
      <w:pPr>
        <w:pStyle w:val="BodyText"/>
      </w:pPr>
      <w:r>
        <w:rPr>
          <w:b/>
          <w:bCs/>
        </w:rPr>
        <w:t>Role:</w:t>
      </w:r>
      <w:r>
        <w:t xml:space="preserve"> ___________________________</w:t>
      </w:r>
    </w:p>
    <w:p w:rsidR="00145424" w:rsidRDefault="00382FAF" w14:paraId="5D4A8BF2" w14:textId="77777777">
      <w:pPr>
        <w:pStyle w:val="BodyText"/>
      </w:pPr>
      <w:r>
        <w:rPr>
          <w:b/>
          <w:bCs/>
        </w:rPr>
        <w:t>Date:</w:t>
      </w:r>
      <w:r>
        <w:t xml:space="preserve"> ___________________________</w:t>
      </w:r>
      <w:bookmarkEnd w:id="0"/>
      <w:bookmarkEnd w:id="12"/>
    </w:p>
    <w:sectPr w:rsidR="00145424">
      <w:footnotePr>
        <w:numRestart w:val="eachSect"/>
      </w:footnotePr>
      <w:pgSz w:w="12240" w:h="15840" w:orient="portrait"/>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15888642"/>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949CCB38"/>
    <w:lvl w:ilvl="0">
      <w:numFmt w:val="bullet"/>
      <w:lvlText w:val=""/>
      <w:lvlJc w:val="left"/>
      <w:pPr>
        <w:ind w:left="720" w:hanging="360"/>
      </w:pPr>
      <w:rPr>
        <w:rFonts w:hint="default" w:ascii="Symbol" w:hAnsi="Symbol" w:cs="Symbol"/>
      </w:rPr>
    </w:lvl>
    <w:lvl w:ilvl="1">
      <w:numFmt w:val="bullet"/>
      <w:lvlText w:val="o"/>
      <w:lvlJc w:val="left"/>
      <w:pPr>
        <w:ind w:left="1440" w:hanging="360"/>
      </w:pPr>
      <w:rPr>
        <w:rFonts w:hint="default" w:ascii="Courier New" w:hAnsi="Courier New" w:cs="Courier New"/>
      </w:rPr>
    </w:lvl>
    <w:lvl w:ilvl="2">
      <w:numFmt w:val="bullet"/>
      <w:lvlText w:val=""/>
      <w:lvlJc w:val="left"/>
      <w:pPr>
        <w:ind w:left="2160" w:hanging="360"/>
      </w:pPr>
      <w:rPr>
        <w:rFonts w:hint="default" w:ascii="Wingdings" w:hAnsi="Wingdings" w:cs="Wingdings"/>
      </w:rPr>
    </w:lvl>
    <w:lvl w:ilvl="3">
      <w:numFmt w:val="bullet"/>
      <w:lvlText w:val=""/>
      <w:lvlJc w:val="left"/>
      <w:pPr>
        <w:ind w:left="2880" w:hanging="360"/>
      </w:pPr>
      <w:rPr>
        <w:rFonts w:hint="default" w:ascii="Symbol" w:hAnsi="Symbol" w:cs="Symbol"/>
      </w:rPr>
    </w:lvl>
    <w:lvl w:ilvl="4">
      <w:numFmt w:val="bullet"/>
      <w:lvlText w:val="o"/>
      <w:lvlJc w:val="left"/>
      <w:pPr>
        <w:ind w:left="3600" w:hanging="360"/>
      </w:pPr>
      <w:rPr>
        <w:rFonts w:hint="default" w:ascii="Courier New" w:hAnsi="Courier New" w:cs="Courier New"/>
      </w:rPr>
    </w:lvl>
    <w:lvl w:ilvl="5">
      <w:numFmt w:val="bullet"/>
      <w:lvlText w:val=""/>
      <w:lvlJc w:val="left"/>
      <w:pPr>
        <w:ind w:left="4320" w:hanging="360"/>
      </w:pPr>
      <w:rPr>
        <w:rFonts w:hint="default" w:ascii="Wingdings" w:hAnsi="Wingdings" w:cs="Wingdings"/>
      </w:rPr>
    </w:lvl>
    <w:lvl w:ilvl="6">
      <w:numFmt w:val="bullet"/>
      <w:lvlText w:val=""/>
      <w:lvlJc w:val="left"/>
      <w:pPr>
        <w:ind w:left="5040" w:hanging="360"/>
      </w:pPr>
      <w:rPr>
        <w:rFonts w:hint="default" w:ascii="Symbol" w:hAnsi="Symbol" w:cs="Symbol"/>
      </w:rPr>
    </w:lvl>
    <w:lvl w:ilvl="7">
      <w:numFmt w:val="bullet"/>
      <w:lvlText w:val="o"/>
      <w:lvlJc w:val="left"/>
      <w:pPr>
        <w:ind w:left="5760" w:hanging="360"/>
      </w:pPr>
      <w:rPr>
        <w:rFonts w:hint="default" w:ascii="Courier New" w:hAnsi="Courier New" w:cs="Courier New"/>
      </w:rPr>
    </w:lvl>
    <w:lvl w:ilvl="8">
      <w:numFmt w:val="bullet"/>
      <w:lvlText w:val=""/>
      <w:lvlJc w:val="left"/>
      <w:pPr>
        <w:ind w:left="6480" w:hanging="360"/>
      </w:pPr>
      <w:rPr>
        <w:rFonts w:hint="default" w:ascii="Wingdings" w:hAnsi="Wingdings" w:cs="Wingdings"/>
      </w:rPr>
    </w:lvl>
  </w:abstractNum>
  <w:abstractNum w:abstractNumId="2" w15:restartNumberingAfterBreak="0">
    <w:nsid w:val="00A99411"/>
    <w:multiLevelType w:val="multilevel"/>
    <w:tmpl w:val="BD42FC8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085684070">
    <w:abstractNumId w:val="0"/>
  </w:num>
  <w:num w:numId="2" w16cid:durableId="967516824">
    <w:abstractNumId w:val="1"/>
  </w:num>
  <w:num w:numId="3" w16cid:durableId="16955013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val="false"/>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424"/>
    <w:rsid w:val="000562F1"/>
    <w:rsid w:val="00145424"/>
    <w:rsid w:val="00382FAF"/>
    <w:rsid w:val="00814BD1"/>
    <w:rsid w:val="00A70184"/>
    <w:rsid w:val="00A8417C"/>
    <w:rsid w:val="00AB01D7"/>
    <w:rsid w:val="307DB719"/>
    <w:rsid w:val="3DC9F4C7"/>
    <w:rsid w:val="4BCB6F76"/>
    <w:rsid w:val="5EE68C70"/>
    <w:rsid w:val="71BC260F"/>
    <w:rsid w:val="74BDD86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2B2A7"/>
  <w15:docId w15:val="{D832E9F3-98AB-2645-A843-E05CF8766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qFormat/>
    <w:pPr>
      <w:spacing w:before="180" w:after="180"/>
    </w:pPr>
  </w:style>
  <w:style w:type="paragraph" w:styleId="FirstParagraph" w:customStyle="1">
    <w:name w:val="First Paragraph"/>
    <w:basedOn w:val="BodyText"/>
    <w:next w:val="BodyText"/>
    <w:qFormat/>
  </w:style>
  <w:style w:type="paragraph" w:styleId="Compact" w:customStyle="1">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A10FD9"/>
    <w:rPr>
      <w:rFonts w:asciiTheme="majorHAnsi" w:hAnsiTheme="majorHAnsi" w:eastAsiaTheme="majorEastAsia"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styleId="SubtitleChar" w:customStyle="1">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styleId="Author" w:customStyle="1">
    <w:name w:val="Author"/>
    <w:next w:val="BodyText"/>
    <w:qFormat/>
    <w:pPr>
      <w:keepNext/>
      <w:keepLines/>
      <w:jc w:val="center"/>
    </w:pPr>
  </w:style>
  <w:style w:type="paragraph" w:styleId="Date">
    <w:name w:val="Date"/>
    <w:next w:val="BodyText"/>
    <w:qFormat/>
    <w:pPr>
      <w:keepNext/>
      <w:keepLines/>
      <w:jc w:val="center"/>
    </w:pPr>
  </w:style>
  <w:style w:type="paragraph" w:styleId="AbstractTitle" w:customStyle="1">
    <w:name w:val="Abstract Title"/>
    <w:basedOn w:val="Normal"/>
    <w:next w:val="Abstract"/>
    <w:qFormat/>
    <w:pPr>
      <w:keepNext/>
      <w:keepLines/>
      <w:spacing w:before="300" w:after="0"/>
      <w:jc w:val="center"/>
    </w:pPr>
    <w:rPr>
      <w:b/>
      <w:sz w:val="20"/>
      <w:szCs w:val="20"/>
    </w:rPr>
  </w:style>
  <w:style w:type="paragraph" w:styleId="Abstract" w:customStyle="1">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styleId="Heading1Char" w:customStyle="1">
    <w:name w:val="Heading 1 Char"/>
    <w:basedOn w:val="DefaultParagraphFont"/>
    <w:link w:val="Heading1"/>
    <w:uiPriority w:val="9"/>
    <w:rsid w:val="00A10FD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A10FD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A10FD9"/>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A10FD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A10FD9"/>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A10FD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styleId="FootnoteBlockText" w:customStyle="1">
    <w:name w:val="Footnote Block Text"/>
    <w:basedOn w:val="FootnoteText"/>
    <w:next w:val="FootnoteText"/>
    <w:uiPriority w:val="9"/>
    <w:unhideWhenUsed/>
    <w:qFormat/>
    <w:pPr>
      <w:spacing w:before="100" w:after="100"/>
      <w:ind w:left="480" w:right="480"/>
    </w:pPr>
  </w:style>
  <w:style w:type="table" w:styleId="Table" w:customStyle="1">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color="auto" w:sz="0" w:space="0"/>
        </w:tcBorders>
        <w:vAlign w:val="bottom"/>
      </w:tcPr>
    </w:tblStylePr>
  </w:style>
  <w:style w:type="paragraph" w:styleId="DefinitionTerm" w:customStyle="1">
    <w:name w:val="Definition Term"/>
    <w:basedOn w:val="Normal"/>
    <w:next w:val="Definition"/>
    <w:pPr>
      <w:keepNext/>
      <w:keepLines/>
      <w:spacing w:after="0"/>
    </w:pPr>
    <w:rPr>
      <w:b/>
    </w:rPr>
  </w:style>
  <w:style w:type="paragraph" w:styleId="Definition" w:customStyle="1">
    <w:name w:val="Definition"/>
    <w:basedOn w:val="Normal"/>
  </w:style>
  <w:style w:type="paragraph" w:styleId="Caption">
    <w:name w:val="caption"/>
    <w:basedOn w:val="Normal"/>
    <w:link w:val="CaptionChar"/>
    <w:pPr>
      <w:spacing w:after="120"/>
    </w:pPr>
    <w:rPr>
      <w:i/>
    </w:rPr>
  </w:style>
  <w:style w:type="paragraph" w:styleId="TableCaption" w:customStyle="1">
    <w:name w:val="Table Caption"/>
    <w:basedOn w:val="Caption"/>
    <w:pPr>
      <w:keepNext/>
    </w:pPr>
  </w:style>
  <w:style w:type="paragraph" w:styleId="ImageCaption" w:customStyle="1">
    <w:name w:val="Image Caption"/>
    <w:basedOn w:val="Caption"/>
  </w:style>
  <w:style w:type="paragraph" w:styleId="Figure" w:customStyle="1">
    <w:name w:val="Figure"/>
    <w:basedOn w:val="Normal"/>
  </w:style>
  <w:style w:type="paragraph" w:styleId="CaptionedFigure" w:customStyle="1">
    <w:name w:val="Captioned Figure"/>
    <w:basedOn w:val="Figure"/>
    <w:pPr>
      <w:keepNext/>
    </w:pPr>
  </w:style>
  <w:style w:type="character" w:styleId="CaptionChar" w:customStyle="1">
    <w:name w:val="Caption Char"/>
    <w:basedOn w:val="DefaultParagraphFont"/>
    <w:link w:val="Caption"/>
  </w:style>
  <w:style w:type="character" w:styleId="VerbatimChar" w:customStyle="1">
    <w:name w:val="Verbatim Char"/>
    <w:basedOn w:val="CaptionChar"/>
    <w:link w:val="SourceCode"/>
    <w:rPr>
      <w:rFonts w:ascii="Consolas" w:hAnsi="Consolas"/>
      <w:sz w:val="22"/>
    </w:rPr>
  </w:style>
  <w:style w:type="character" w:styleId="SectionNumber" w:customStyle="1">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styleId="SourceCode" w:customStyle="1">
    <w:name w:val="Source Code"/>
    <w:basedOn w:val="Normal"/>
    <w:link w:val="VerbatimChar"/>
    <w:pPr>
      <w:wordWrap w:val="0"/>
    </w:pPr>
  </w:style>
  <w:style w:type="character" w:styleId="KeywordTok" w:customStyle="1">
    <w:name w:val="KeywordTok"/>
    <w:basedOn w:val="VerbatimChar"/>
    <w:rPr>
      <w:rFonts w:ascii="Consolas" w:hAnsi="Consolas"/>
      <w:b/>
      <w:color w:val="007020"/>
      <w:sz w:val="22"/>
    </w:rPr>
  </w:style>
  <w:style w:type="character" w:styleId="DataTypeTok" w:customStyle="1">
    <w:name w:val="DataTypeTok"/>
    <w:basedOn w:val="VerbatimChar"/>
    <w:rPr>
      <w:rFonts w:ascii="Consolas" w:hAnsi="Consolas"/>
      <w:color w:val="902000"/>
      <w:sz w:val="22"/>
    </w:rPr>
  </w:style>
  <w:style w:type="character" w:styleId="DecValTok" w:customStyle="1">
    <w:name w:val="DecValTok"/>
    <w:basedOn w:val="VerbatimChar"/>
    <w:rPr>
      <w:rFonts w:ascii="Consolas" w:hAnsi="Consolas"/>
      <w:color w:val="40A070"/>
      <w:sz w:val="22"/>
    </w:rPr>
  </w:style>
  <w:style w:type="character" w:styleId="BaseNTok" w:customStyle="1">
    <w:name w:val="BaseNTok"/>
    <w:basedOn w:val="VerbatimChar"/>
    <w:rPr>
      <w:rFonts w:ascii="Consolas" w:hAnsi="Consolas"/>
      <w:color w:val="40A070"/>
      <w:sz w:val="22"/>
    </w:rPr>
  </w:style>
  <w:style w:type="character" w:styleId="FloatTok" w:customStyle="1">
    <w:name w:val="FloatTok"/>
    <w:basedOn w:val="VerbatimChar"/>
    <w:rPr>
      <w:rFonts w:ascii="Consolas" w:hAnsi="Consolas"/>
      <w:color w:val="40A070"/>
      <w:sz w:val="22"/>
    </w:rPr>
  </w:style>
  <w:style w:type="character" w:styleId="ConstantTok" w:customStyle="1">
    <w:name w:val="ConstantTok"/>
    <w:basedOn w:val="VerbatimChar"/>
    <w:rPr>
      <w:rFonts w:ascii="Consolas" w:hAnsi="Consolas"/>
      <w:color w:val="880000"/>
      <w:sz w:val="22"/>
    </w:rPr>
  </w:style>
  <w:style w:type="character" w:styleId="CharTok" w:customStyle="1">
    <w:name w:val="CharTok"/>
    <w:basedOn w:val="VerbatimChar"/>
    <w:rPr>
      <w:rFonts w:ascii="Consolas" w:hAnsi="Consolas"/>
      <w:color w:val="4070A0"/>
      <w:sz w:val="22"/>
    </w:rPr>
  </w:style>
  <w:style w:type="character" w:styleId="SpecialCharTok" w:customStyle="1">
    <w:name w:val="SpecialCharTok"/>
    <w:basedOn w:val="VerbatimChar"/>
    <w:rPr>
      <w:rFonts w:ascii="Consolas" w:hAnsi="Consolas"/>
      <w:color w:val="4070A0"/>
      <w:sz w:val="22"/>
    </w:rPr>
  </w:style>
  <w:style w:type="character" w:styleId="StringTok" w:customStyle="1">
    <w:name w:val="StringTok"/>
    <w:basedOn w:val="VerbatimChar"/>
    <w:rPr>
      <w:rFonts w:ascii="Consolas" w:hAnsi="Consolas"/>
      <w:color w:val="4070A0"/>
      <w:sz w:val="22"/>
    </w:rPr>
  </w:style>
  <w:style w:type="character" w:styleId="VerbatimStringTok" w:customStyle="1">
    <w:name w:val="VerbatimStringTok"/>
    <w:basedOn w:val="VerbatimChar"/>
    <w:rPr>
      <w:rFonts w:ascii="Consolas" w:hAnsi="Consolas"/>
      <w:color w:val="4070A0"/>
      <w:sz w:val="22"/>
    </w:rPr>
  </w:style>
  <w:style w:type="character" w:styleId="SpecialStringTok" w:customStyle="1">
    <w:name w:val="SpecialStringTok"/>
    <w:basedOn w:val="VerbatimChar"/>
    <w:rPr>
      <w:rFonts w:ascii="Consolas" w:hAnsi="Consolas"/>
      <w:color w:val="BB6688"/>
      <w:sz w:val="22"/>
    </w:rPr>
  </w:style>
  <w:style w:type="character" w:styleId="ImportTok" w:customStyle="1">
    <w:name w:val="ImportTok"/>
    <w:basedOn w:val="VerbatimChar"/>
    <w:rPr>
      <w:rFonts w:ascii="Consolas" w:hAnsi="Consolas"/>
      <w:b/>
      <w:color w:val="008000"/>
      <w:sz w:val="22"/>
    </w:rPr>
  </w:style>
  <w:style w:type="character" w:styleId="CommentTok" w:customStyle="1">
    <w:name w:val="CommentTok"/>
    <w:basedOn w:val="VerbatimChar"/>
    <w:rPr>
      <w:rFonts w:ascii="Consolas" w:hAnsi="Consolas"/>
      <w:i/>
      <w:color w:val="60A0B0"/>
      <w:sz w:val="22"/>
    </w:rPr>
  </w:style>
  <w:style w:type="character" w:styleId="DocumentationTok" w:customStyle="1">
    <w:name w:val="DocumentationTok"/>
    <w:basedOn w:val="VerbatimChar"/>
    <w:rPr>
      <w:rFonts w:ascii="Consolas" w:hAnsi="Consolas"/>
      <w:i/>
      <w:color w:val="BA2121"/>
      <w:sz w:val="22"/>
    </w:rPr>
  </w:style>
  <w:style w:type="character" w:styleId="AnnotationTok" w:customStyle="1">
    <w:name w:val="AnnotationTok"/>
    <w:basedOn w:val="VerbatimChar"/>
    <w:rPr>
      <w:rFonts w:ascii="Consolas" w:hAnsi="Consolas"/>
      <w:b/>
      <w:i/>
      <w:color w:val="60A0B0"/>
      <w:sz w:val="22"/>
    </w:rPr>
  </w:style>
  <w:style w:type="character" w:styleId="CommentVarTok" w:customStyle="1">
    <w:name w:val="CommentVarTok"/>
    <w:basedOn w:val="VerbatimChar"/>
    <w:rPr>
      <w:rFonts w:ascii="Consolas" w:hAnsi="Consolas"/>
      <w:b/>
      <w:i/>
      <w:color w:val="60A0B0"/>
      <w:sz w:val="22"/>
    </w:rPr>
  </w:style>
  <w:style w:type="character" w:styleId="OtherTok" w:customStyle="1">
    <w:name w:val="OtherTok"/>
    <w:basedOn w:val="VerbatimChar"/>
    <w:rPr>
      <w:rFonts w:ascii="Consolas" w:hAnsi="Consolas"/>
      <w:color w:val="007020"/>
      <w:sz w:val="22"/>
    </w:rPr>
  </w:style>
  <w:style w:type="character" w:styleId="FunctionTok" w:customStyle="1">
    <w:name w:val="FunctionTok"/>
    <w:basedOn w:val="VerbatimChar"/>
    <w:rPr>
      <w:rFonts w:ascii="Consolas" w:hAnsi="Consolas"/>
      <w:color w:val="06287E"/>
      <w:sz w:val="22"/>
    </w:rPr>
  </w:style>
  <w:style w:type="character" w:styleId="VariableTok" w:customStyle="1">
    <w:name w:val="VariableTok"/>
    <w:basedOn w:val="VerbatimChar"/>
    <w:rPr>
      <w:rFonts w:ascii="Consolas" w:hAnsi="Consolas"/>
      <w:color w:val="19177C"/>
      <w:sz w:val="22"/>
    </w:rPr>
  </w:style>
  <w:style w:type="character" w:styleId="ControlFlowTok" w:customStyle="1">
    <w:name w:val="ControlFlowTok"/>
    <w:basedOn w:val="VerbatimChar"/>
    <w:rPr>
      <w:rFonts w:ascii="Consolas" w:hAnsi="Consolas"/>
      <w:b/>
      <w:color w:val="007020"/>
      <w:sz w:val="22"/>
    </w:rPr>
  </w:style>
  <w:style w:type="character" w:styleId="OperatorTok" w:customStyle="1">
    <w:name w:val="OperatorTok"/>
    <w:basedOn w:val="VerbatimChar"/>
    <w:rPr>
      <w:rFonts w:ascii="Consolas" w:hAnsi="Consolas"/>
      <w:color w:val="666666"/>
      <w:sz w:val="22"/>
    </w:rPr>
  </w:style>
  <w:style w:type="character" w:styleId="BuiltInTok" w:customStyle="1">
    <w:name w:val="BuiltInTok"/>
    <w:basedOn w:val="VerbatimChar"/>
    <w:rPr>
      <w:rFonts w:ascii="Consolas" w:hAnsi="Consolas"/>
      <w:color w:val="008000"/>
      <w:sz w:val="22"/>
    </w:rPr>
  </w:style>
  <w:style w:type="character" w:styleId="ExtensionTok" w:customStyle="1">
    <w:name w:val="ExtensionTok"/>
    <w:basedOn w:val="VerbatimChar"/>
    <w:rPr>
      <w:rFonts w:ascii="Consolas" w:hAnsi="Consolas"/>
      <w:sz w:val="22"/>
    </w:rPr>
  </w:style>
  <w:style w:type="character" w:styleId="PreprocessorTok" w:customStyle="1">
    <w:name w:val="PreprocessorTok"/>
    <w:basedOn w:val="VerbatimChar"/>
    <w:rPr>
      <w:rFonts w:ascii="Consolas" w:hAnsi="Consolas"/>
      <w:color w:val="BC7A00"/>
      <w:sz w:val="22"/>
    </w:rPr>
  </w:style>
  <w:style w:type="character" w:styleId="AttributeTok" w:customStyle="1">
    <w:name w:val="AttributeTok"/>
    <w:basedOn w:val="VerbatimChar"/>
    <w:rPr>
      <w:rFonts w:ascii="Consolas" w:hAnsi="Consolas"/>
      <w:color w:val="7D9029"/>
      <w:sz w:val="22"/>
    </w:rPr>
  </w:style>
  <w:style w:type="character" w:styleId="RegionMarkerTok" w:customStyle="1">
    <w:name w:val="RegionMarkerTok"/>
    <w:basedOn w:val="VerbatimChar"/>
    <w:rPr>
      <w:rFonts w:ascii="Consolas" w:hAnsi="Consolas"/>
      <w:sz w:val="22"/>
    </w:rPr>
  </w:style>
  <w:style w:type="character" w:styleId="InformationTok" w:customStyle="1">
    <w:name w:val="InformationTok"/>
    <w:basedOn w:val="VerbatimChar"/>
    <w:rPr>
      <w:rFonts w:ascii="Consolas" w:hAnsi="Consolas"/>
      <w:b/>
      <w:i/>
      <w:color w:val="60A0B0"/>
      <w:sz w:val="22"/>
    </w:rPr>
  </w:style>
  <w:style w:type="character" w:styleId="WarningTok" w:customStyle="1">
    <w:name w:val="WarningTok"/>
    <w:basedOn w:val="VerbatimChar"/>
    <w:rPr>
      <w:rFonts w:ascii="Consolas" w:hAnsi="Consolas"/>
      <w:b/>
      <w:i/>
      <w:color w:val="60A0B0"/>
      <w:sz w:val="22"/>
    </w:rPr>
  </w:style>
  <w:style w:type="character" w:styleId="AlertTok" w:customStyle="1">
    <w:name w:val="AlertTok"/>
    <w:basedOn w:val="VerbatimChar"/>
    <w:rPr>
      <w:rFonts w:ascii="Consolas" w:hAnsi="Consolas"/>
      <w:b/>
      <w:color w:val="FF0000"/>
      <w:sz w:val="22"/>
    </w:rPr>
  </w:style>
  <w:style w:type="character" w:styleId="ErrorTok" w:customStyle="1">
    <w:name w:val="ErrorTok"/>
    <w:basedOn w:val="VerbatimChar"/>
    <w:rPr>
      <w:rFonts w:ascii="Consolas" w:hAnsi="Consolas"/>
      <w:b/>
      <w:color w:val="FF0000"/>
      <w:sz w:val="22"/>
    </w:rPr>
  </w:style>
  <w:style w:type="character" w:styleId="NormalTok" w:customStyle="1">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
  <keywords/>
  <lastModifiedBy>Jordyn Lindon</lastModifiedBy>
  <revision>4</revision>
  <dcterms:created xsi:type="dcterms:W3CDTF">2025-12-30T22:19:00.0000000Z</dcterms:created>
  <dcterms:modified xsi:type="dcterms:W3CDTF">2025-12-30T22:22:03.0050442Z</dcterms:modified>
</coreProperties>
</file>